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4E" w:rsidRPr="0057256B" w:rsidRDefault="00FE4D4E" w:rsidP="00FE4D4E">
      <w:pPr>
        <w:shd w:val="clear" w:color="auto" w:fill="FFFFFF"/>
        <w:ind w:left="7080"/>
      </w:pPr>
      <w:r w:rsidRPr="0057256B">
        <w:rPr>
          <w:i/>
          <w:iCs/>
          <w:spacing w:val="-8"/>
          <w:sz w:val="29"/>
          <w:szCs w:val="29"/>
        </w:rPr>
        <w:t>Проект</w:t>
      </w:r>
    </w:p>
    <w:p w:rsidR="00FE4D4E" w:rsidRPr="0057256B" w:rsidRDefault="00FE4D4E" w:rsidP="00FE4D4E">
      <w:pPr>
        <w:shd w:val="clear" w:color="auto" w:fill="FFFFFF"/>
        <w:spacing w:before="331"/>
        <w:ind w:left="1718" w:right="1699"/>
        <w:jc w:val="center"/>
        <w:rPr>
          <w:b/>
          <w:bCs/>
          <w:spacing w:val="-7"/>
          <w:sz w:val="32"/>
          <w:szCs w:val="32"/>
        </w:rPr>
      </w:pPr>
      <w:r w:rsidRPr="0057256B">
        <w:rPr>
          <w:b/>
          <w:bCs/>
          <w:spacing w:val="-7"/>
          <w:sz w:val="32"/>
          <w:szCs w:val="32"/>
        </w:rPr>
        <w:t xml:space="preserve">Р І Ш Е Н </w:t>
      </w:r>
      <w:proofErr w:type="spellStart"/>
      <w:r w:rsidRPr="0057256B">
        <w:rPr>
          <w:b/>
          <w:bCs/>
          <w:spacing w:val="-7"/>
          <w:sz w:val="32"/>
          <w:szCs w:val="32"/>
        </w:rPr>
        <w:t>Н</w:t>
      </w:r>
      <w:proofErr w:type="spellEnd"/>
      <w:r w:rsidRPr="0057256B">
        <w:rPr>
          <w:b/>
          <w:bCs/>
          <w:spacing w:val="-7"/>
          <w:sz w:val="32"/>
          <w:szCs w:val="32"/>
        </w:rPr>
        <w:t xml:space="preserve"> Я  </w:t>
      </w:r>
    </w:p>
    <w:p w:rsidR="00FE4D4E" w:rsidRPr="0057256B" w:rsidRDefault="00FE4D4E" w:rsidP="00FE4D4E">
      <w:pPr>
        <w:shd w:val="clear" w:color="auto" w:fill="FFFFFF"/>
        <w:spacing w:before="331"/>
        <w:ind w:right="22"/>
        <w:jc w:val="center"/>
        <w:rPr>
          <w:b/>
          <w:bCs/>
          <w:spacing w:val="-7"/>
          <w:sz w:val="28"/>
          <w:szCs w:val="28"/>
        </w:rPr>
      </w:pPr>
      <w:r w:rsidRPr="0057256B">
        <w:rPr>
          <w:b/>
          <w:bCs/>
          <w:spacing w:val="-7"/>
          <w:sz w:val="28"/>
          <w:szCs w:val="28"/>
        </w:rPr>
        <w:t xml:space="preserve">КОЛЕГІЇ  ДЕПАРТАМЕНТУ </w:t>
      </w:r>
      <w:r w:rsidR="00F2409C">
        <w:rPr>
          <w:b/>
          <w:bCs/>
          <w:spacing w:val="-7"/>
          <w:sz w:val="28"/>
          <w:szCs w:val="28"/>
        </w:rPr>
        <w:t xml:space="preserve">ОСВІТИ І </w:t>
      </w:r>
      <w:r w:rsidRPr="0057256B">
        <w:rPr>
          <w:b/>
          <w:bCs/>
          <w:spacing w:val="-7"/>
          <w:sz w:val="28"/>
          <w:szCs w:val="28"/>
        </w:rPr>
        <w:t>НАУКИ</w:t>
      </w:r>
    </w:p>
    <w:p w:rsidR="00FE4D4E" w:rsidRPr="0057256B" w:rsidRDefault="00FE4D4E" w:rsidP="00FE4D4E">
      <w:pPr>
        <w:shd w:val="clear" w:color="auto" w:fill="FFFFFF"/>
        <w:tabs>
          <w:tab w:val="left" w:pos="709"/>
          <w:tab w:val="left" w:leader="underscore" w:pos="3950"/>
          <w:tab w:val="left" w:pos="7085"/>
        </w:tabs>
        <w:spacing w:before="326"/>
        <w:ind w:left="34"/>
        <w:rPr>
          <w:spacing w:val="25"/>
          <w:sz w:val="24"/>
          <w:szCs w:val="24"/>
        </w:rPr>
      </w:pPr>
      <w:r w:rsidRPr="0057256B">
        <w:rPr>
          <w:sz w:val="27"/>
          <w:szCs w:val="27"/>
        </w:rPr>
        <w:tab/>
      </w:r>
      <w:r w:rsidRPr="0057256B">
        <w:rPr>
          <w:sz w:val="24"/>
          <w:szCs w:val="24"/>
        </w:rPr>
        <w:t>від</w:t>
      </w:r>
      <w:r w:rsidRPr="0057256B">
        <w:rPr>
          <w:sz w:val="24"/>
          <w:szCs w:val="24"/>
        </w:rPr>
        <w:tab/>
      </w:r>
      <w:r w:rsidRPr="0057256B">
        <w:rPr>
          <w:spacing w:val="-3"/>
          <w:sz w:val="24"/>
          <w:szCs w:val="24"/>
        </w:rPr>
        <w:t>2018 р.</w:t>
      </w:r>
      <w:r w:rsidRPr="0057256B">
        <w:rPr>
          <w:sz w:val="24"/>
          <w:szCs w:val="24"/>
        </w:rPr>
        <w:tab/>
      </w:r>
      <w:r w:rsidRPr="0057256B">
        <w:rPr>
          <w:spacing w:val="25"/>
          <w:sz w:val="24"/>
          <w:szCs w:val="24"/>
        </w:rPr>
        <w:t xml:space="preserve">№ </w:t>
      </w:r>
    </w:p>
    <w:p w:rsidR="00FE4D4E" w:rsidRPr="0057256B" w:rsidRDefault="00FE4D4E" w:rsidP="00FE4D4E">
      <w:pPr>
        <w:shd w:val="clear" w:color="auto" w:fill="FFFFFF"/>
        <w:tabs>
          <w:tab w:val="left" w:pos="709"/>
          <w:tab w:val="left" w:leader="underscore" w:pos="3950"/>
          <w:tab w:val="left" w:pos="7085"/>
        </w:tabs>
        <w:spacing w:before="326"/>
        <w:ind w:left="34"/>
        <w:rPr>
          <w:sz w:val="24"/>
          <w:szCs w:val="24"/>
        </w:rPr>
      </w:pPr>
    </w:p>
    <w:p w:rsidR="008F7C49" w:rsidRPr="0057256B" w:rsidRDefault="00977FB2" w:rsidP="008F7C49">
      <w:pPr>
        <w:jc w:val="both"/>
        <w:rPr>
          <w:b/>
          <w:bCs/>
          <w:i/>
          <w:iCs/>
          <w:spacing w:val="-2"/>
          <w:sz w:val="28"/>
          <w:szCs w:val="28"/>
        </w:rPr>
      </w:pPr>
      <w:r w:rsidRPr="0057256B">
        <w:rPr>
          <w:b/>
          <w:bCs/>
          <w:iCs/>
          <w:sz w:val="28"/>
          <w:szCs w:val="28"/>
        </w:rPr>
        <w:t>Питання 1</w:t>
      </w:r>
      <w:r w:rsidR="00FE4D4E" w:rsidRPr="0057256B">
        <w:rPr>
          <w:spacing w:val="6"/>
          <w:sz w:val="28"/>
          <w:szCs w:val="28"/>
        </w:rPr>
        <w:tab/>
      </w:r>
      <w:r w:rsidR="008F7C49" w:rsidRPr="0057256B">
        <w:rPr>
          <w:spacing w:val="6"/>
          <w:sz w:val="28"/>
          <w:szCs w:val="28"/>
        </w:rPr>
        <w:t>«</w:t>
      </w:r>
      <w:r w:rsidR="008F7C49" w:rsidRPr="0057256B">
        <w:rPr>
          <w:bCs/>
          <w:iCs/>
          <w:sz w:val="28"/>
          <w:szCs w:val="28"/>
        </w:rPr>
        <w:t xml:space="preserve">Про мережу закладів загальної середньої освіти </w:t>
      </w:r>
      <w:r w:rsidR="00BD1D5E">
        <w:rPr>
          <w:bCs/>
          <w:iCs/>
          <w:sz w:val="28"/>
          <w:szCs w:val="28"/>
        </w:rPr>
        <w:t>та перспектив</w:t>
      </w:r>
      <w:r w:rsidR="00976837">
        <w:rPr>
          <w:bCs/>
          <w:iCs/>
          <w:sz w:val="28"/>
          <w:szCs w:val="28"/>
        </w:rPr>
        <w:t>и</w:t>
      </w:r>
      <w:r w:rsidR="00BD1D5E">
        <w:rPr>
          <w:bCs/>
          <w:iCs/>
          <w:sz w:val="28"/>
          <w:szCs w:val="28"/>
        </w:rPr>
        <w:t xml:space="preserve"> її</w:t>
      </w:r>
      <w:r w:rsidR="008F7C49" w:rsidRPr="0057256B">
        <w:rPr>
          <w:bCs/>
          <w:iCs/>
          <w:sz w:val="28"/>
          <w:szCs w:val="28"/>
        </w:rPr>
        <w:t xml:space="preserve"> розвитку</w:t>
      </w:r>
      <w:r w:rsidR="008F7C49" w:rsidRPr="0057256B">
        <w:rPr>
          <w:sz w:val="28"/>
          <w:szCs w:val="28"/>
        </w:rPr>
        <w:t xml:space="preserve"> в контексті забезпечення територіальної доступності</w:t>
      </w:r>
      <w:r w:rsidR="008F7C49" w:rsidRPr="0057256B">
        <w:rPr>
          <w:rStyle w:val="rvts0"/>
          <w:rFonts w:asciiTheme="majorHAnsi" w:hAnsiTheme="majorHAnsi"/>
          <w:sz w:val="28"/>
          <w:szCs w:val="28"/>
        </w:rPr>
        <w:t>»</w:t>
      </w:r>
    </w:p>
    <w:p w:rsidR="00977FB2" w:rsidRPr="0057256B" w:rsidRDefault="00977FB2" w:rsidP="00977FB2">
      <w:pPr>
        <w:jc w:val="both"/>
        <w:rPr>
          <w:spacing w:val="6"/>
          <w:sz w:val="28"/>
          <w:szCs w:val="28"/>
        </w:rPr>
      </w:pPr>
    </w:p>
    <w:p w:rsidR="00BD1D5E" w:rsidRPr="00ED359D" w:rsidRDefault="00FE4D4E" w:rsidP="00BD1D5E">
      <w:pPr>
        <w:jc w:val="both"/>
        <w:rPr>
          <w:b/>
          <w:bCs/>
          <w:i/>
          <w:iCs/>
          <w:spacing w:val="-2"/>
          <w:sz w:val="28"/>
          <w:szCs w:val="28"/>
          <w:lang w:val="ru-RU"/>
        </w:rPr>
      </w:pPr>
      <w:r w:rsidRPr="0057256B">
        <w:rPr>
          <w:spacing w:val="6"/>
          <w:sz w:val="28"/>
          <w:szCs w:val="28"/>
        </w:rPr>
        <w:t xml:space="preserve">Ознайомившись з інформацією </w:t>
      </w:r>
      <w:r w:rsidR="008F7C49" w:rsidRPr="0057256B">
        <w:rPr>
          <w:spacing w:val="6"/>
          <w:sz w:val="28"/>
          <w:szCs w:val="28"/>
        </w:rPr>
        <w:t>«</w:t>
      </w:r>
      <w:r w:rsidR="00BD1D5E" w:rsidRPr="0057256B">
        <w:rPr>
          <w:bCs/>
          <w:iCs/>
          <w:sz w:val="28"/>
          <w:szCs w:val="28"/>
        </w:rPr>
        <w:t xml:space="preserve">Про мережу закладів загальної середньої освіти </w:t>
      </w:r>
      <w:r w:rsidR="00BD1D5E">
        <w:rPr>
          <w:bCs/>
          <w:iCs/>
          <w:sz w:val="28"/>
          <w:szCs w:val="28"/>
        </w:rPr>
        <w:t>та перспектив</w:t>
      </w:r>
      <w:r w:rsidR="00976837">
        <w:rPr>
          <w:bCs/>
          <w:iCs/>
          <w:sz w:val="28"/>
          <w:szCs w:val="28"/>
        </w:rPr>
        <w:t>и</w:t>
      </w:r>
      <w:r w:rsidR="00BD1D5E">
        <w:rPr>
          <w:bCs/>
          <w:iCs/>
          <w:sz w:val="28"/>
          <w:szCs w:val="28"/>
        </w:rPr>
        <w:t xml:space="preserve"> її</w:t>
      </w:r>
      <w:r w:rsidR="00BD1D5E" w:rsidRPr="0057256B">
        <w:rPr>
          <w:bCs/>
          <w:iCs/>
          <w:sz w:val="28"/>
          <w:szCs w:val="28"/>
        </w:rPr>
        <w:t xml:space="preserve"> розвитку</w:t>
      </w:r>
      <w:r w:rsidR="00BD1D5E" w:rsidRPr="0057256B">
        <w:rPr>
          <w:sz w:val="28"/>
          <w:szCs w:val="28"/>
        </w:rPr>
        <w:t xml:space="preserve"> в контексті забезпечення територіальної доступності</w:t>
      </w:r>
      <w:r w:rsidR="00BD1D5E" w:rsidRPr="0057256B">
        <w:rPr>
          <w:rStyle w:val="rvts0"/>
          <w:rFonts w:asciiTheme="majorHAnsi" w:hAnsiTheme="majorHAnsi"/>
          <w:sz w:val="28"/>
          <w:szCs w:val="28"/>
        </w:rPr>
        <w:t>»</w:t>
      </w:r>
      <w:r w:rsidR="00ED359D">
        <w:rPr>
          <w:rStyle w:val="rvts0"/>
          <w:rFonts w:asciiTheme="majorHAnsi" w:hAnsiTheme="majorHAnsi"/>
          <w:sz w:val="28"/>
          <w:szCs w:val="28"/>
        </w:rPr>
        <w:t>,</w:t>
      </w:r>
    </w:p>
    <w:p w:rsidR="00977FB2" w:rsidRPr="0057256B" w:rsidRDefault="00977FB2" w:rsidP="00977FB2">
      <w:pPr>
        <w:jc w:val="both"/>
        <w:rPr>
          <w:b/>
          <w:bCs/>
          <w:i/>
          <w:iCs/>
          <w:spacing w:val="-2"/>
          <w:sz w:val="28"/>
          <w:szCs w:val="28"/>
        </w:rPr>
      </w:pPr>
    </w:p>
    <w:p w:rsidR="00FE4D4E" w:rsidRPr="0057256B" w:rsidRDefault="00FE4D4E" w:rsidP="00FE4D4E">
      <w:pPr>
        <w:jc w:val="both"/>
        <w:rPr>
          <w:sz w:val="16"/>
          <w:szCs w:val="16"/>
        </w:rPr>
      </w:pPr>
    </w:p>
    <w:p w:rsidR="00FE4D4E" w:rsidRPr="0057256B" w:rsidRDefault="0057256B" w:rsidP="00FE4D4E">
      <w:pPr>
        <w:jc w:val="center"/>
        <w:rPr>
          <w:spacing w:val="5"/>
          <w:sz w:val="28"/>
          <w:szCs w:val="28"/>
        </w:rPr>
      </w:pPr>
      <w:r w:rsidRPr="0057256B">
        <w:rPr>
          <w:spacing w:val="5"/>
          <w:sz w:val="28"/>
          <w:szCs w:val="28"/>
        </w:rPr>
        <w:t xml:space="preserve">КОЛЕГІЯ </w:t>
      </w:r>
      <w:r w:rsidR="00FE4D4E" w:rsidRPr="0057256B">
        <w:rPr>
          <w:spacing w:val="5"/>
          <w:sz w:val="28"/>
          <w:szCs w:val="28"/>
        </w:rPr>
        <w:t>УХВАЛЮЄ</w:t>
      </w:r>
      <w:r w:rsidR="00FE4D4E" w:rsidRPr="0057256B">
        <w:rPr>
          <w:spacing w:val="5"/>
          <w:sz w:val="32"/>
          <w:szCs w:val="32"/>
        </w:rPr>
        <w:t>:</w:t>
      </w:r>
    </w:p>
    <w:p w:rsidR="00FE4D4E" w:rsidRPr="0057256B" w:rsidRDefault="00FE4D4E" w:rsidP="00FE4D4E">
      <w:pPr>
        <w:jc w:val="center"/>
        <w:rPr>
          <w:sz w:val="16"/>
          <w:szCs w:val="16"/>
        </w:rPr>
      </w:pPr>
    </w:p>
    <w:p w:rsidR="003A2561" w:rsidRPr="00BD1D5E" w:rsidRDefault="00FE4D4E" w:rsidP="00BD1D5E">
      <w:pPr>
        <w:pStyle w:val="a6"/>
        <w:numPr>
          <w:ilvl w:val="0"/>
          <w:numId w:val="1"/>
        </w:numPr>
        <w:ind w:left="0" w:firstLine="709"/>
        <w:jc w:val="both"/>
        <w:rPr>
          <w:rStyle w:val="rvts0"/>
          <w:b/>
          <w:bCs/>
          <w:i/>
          <w:iCs/>
          <w:spacing w:val="-2"/>
          <w:sz w:val="28"/>
          <w:szCs w:val="28"/>
        </w:rPr>
      </w:pPr>
      <w:r w:rsidRPr="00BD1D5E">
        <w:rPr>
          <w:spacing w:val="-2"/>
          <w:kern w:val="16"/>
          <w:position w:val="-2"/>
          <w:sz w:val="28"/>
          <w:szCs w:val="28"/>
        </w:rPr>
        <w:t xml:space="preserve">Інформацію </w:t>
      </w:r>
      <w:r w:rsidR="00BD1D5E">
        <w:rPr>
          <w:spacing w:val="-2"/>
          <w:kern w:val="16"/>
          <w:position w:val="-2"/>
          <w:sz w:val="28"/>
          <w:szCs w:val="28"/>
        </w:rPr>
        <w:t>«</w:t>
      </w:r>
      <w:r w:rsidR="00BD1D5E" w:rsidRPr="00BD1D5E">
        <w:rPr>
          <w:bCs/>
          <w:iCs/>
          <w:sz w:val="28"/>
          <w:szCs w:val="28"/>
        </w:rPr>
        <w:t>Про мережу закладів загальної середньої освіти та перспектив</w:t>
      </w:r>
      <w:r w:rsidR="00976837">
        <w:rPr>
          <w:bCs/>
          <w:iCs/>
          <w:sz w:val="28"/>
          <w:szCs w:val="28"/>
        </w:rPr>
        <w:t>и</w:t>
      </w:r>
      <w:r w:rsidR="00BD1D5E" w:rsidRPr="00BD1D5E">
        <w:rPr>
          <w:bCs/>
          <w:iCs/>
          <w:sz w:val="28"/>
          <w:szCs w:val="28"/>
        </w:rPr>
        <w:t xml:space="preserve"> її розвитку</w:t>
      </w:r>
      <w:r w:rsidR="00BD1D5E" w:rsidRPr="00BD1D5E">
        <w:rPr>
          <w:sz w:val="28"/>
          <w:szCs w:val="28"/>
        </w:rPr>
        <w:t xml:space="preserve"> в контексті забезпечення територіальної доступності</w:t>
      </w:r>
      <w:r w:rsidR="00BD1D5E" w:rsidRPr="00BD1D5E">
        <w:rPr>
          <w:rStyle w:val="rvts0"/>
          <w:rFonts w:asciiTheme="majorHAnsi" w:hAnsiTheme="majorHAnsi"/>
          <w:sz w:val="28"/>
          <w:szCs w:val="28"/>
        </w:rPr>
        <w:t>»</w:t>
      </w:r>
      <w:r w:rsidR="00BD1D5E">
        <w:rPr>
          <w:rStyle w:val="rvts0"/>
          <w:rFonts w:asciiTheme="majorHAnsi" w:hAnsiTheme="majorHAnsi"/>
          <w:sz w:val="28"/>
          <w:szCs w:val="28"/>
        </w:rPr>
        <w:t xml:space="preserve"> </w:t>
      </w:r>
      <w:r w:rsidR="00977FB2" w:rsidRPr="00BD1D5E">
        <w:rPr>
          <w:rStyle w:val="rvts0"/>
          <w:rFonts w:asciiTheme="majorHAnsi" w:hAnsiTheme="majorHAnsi"/>
          <w:sz w:val="28"/>
          <w:szCs w:val="28"/>
        </w:rPr>
        <w:t>взяти до відома.</w:t>
      </w:r>
    </w:p>
    <w:p w:rsidR="00F2409C" w:rsidRPr="003A2561" w:rsidRDefault="00F737DA" w:rsidP="00BD1D5E">
      <w:pPr>
        <w:pStyle w:val="a6"/>
        <w:numPr>
          <w:ilvl w:val="0"/>
          <w:numId w:val="1"/>
        </w:numPr>
        <w:ind w:left="0" w:firstLine="709"/>
        <w:jc w:val="both"/>
        <w:rPr>
          <w:spacing w:val="-2"/>
          <w:kern w:val="16"/>
          <w:position w:val="-2"/>
          <w:sz w:val="28"/>
          <w:szCs w:val="28"/>
        </w:rPr>
      </w:pPr>
      <w:r w:rsidRPr="0057256B">
        <w:rPr>
          <w:spacing w:val="-2"/>
          <w:kern w:val="16"/>
          <w:position w:val="-2"/>
          <w:sz w:val="28"/>
          <w:szCs w:val="28"/>
        </w:rPr>
        <w:t>У</w:t>
      </w:r>
      <w:r w:rsidR="00964F86">
        <w:rPr>
          <w:spacing w:val="-2"/>
          <w:kern w:val="16"/>
          <w:position w:val="-2"/>
          <w:sz w:val="28"/>
          <w:szCs w:val="28"/>
        </w:rPr>
        <w:t>правлінням</w:t>
      </w:r>
      <w:r w:rsidRPr="0057256B">
        <w:rPr>
          <w:spacing w:val="-2"/>
          <w:kern w:val="16"/>
          <w:position w:val="-2"/>
          <w:sz w:val="28"/>
          <w:szCs w:val="28"/>
        </w:rPr>
        <w:t xml:space="preserve"> освіти районних в місті Києві державних адміністрації спільно з адміністраціями закладів</w:t>
      </w:r>
      <w:r w:rsidR="00FE4D4E" w:rsidRPr="0057256B">
        <w:rPr>
          <w:spacing w:val="-2"/>
          <w:kern w:val="16"/>
          <w:position w:val="-2"/>
          <w:sz w:val="28"/>
          <w:szCs w:val="28"/>
        </w:rPr>
        <w:t xml:space="preserve"> </w:t>
      </w:r>
      <w:r w:rsidRPr="0057256B">
        <w:rPr>
          <w:spacing w:val="-2"/>
          <w:kern w:val="16"/>
          <w:position w:val="-2"/>
          <w:sz w:val="28"/>
          <w:szCs w:val="28"/>
        </w:rPr>
        <w:t>освіти</w:t>
      </w:r>
      <w:r w:rsidR="000F73B0">
        <w:rPr>
          <w:spacing w:val="-2"/>
          <w:kern w:val="16"/>
          <w:position w:val="-2"/>
          <w:sz w:val="28"/>
          <w:szCs w:val="28"/>
        </w:rPr>
        <w:t xml:space="preserve"> розробити плани </w:t>
      </w:r>
      <w:r w:rsidR="00320137">
        <w:rPr>
          <w:spacing w:val="-2"/>
          <w:kern w:val="16"/>
          <w:position w:val="-2"/>
          <w:sz w:val="28"/>
          <w:szCs w:val="28"/>
        </w:rPr>
        <w:t xml:space="preserve">дій </w:t>
      </w:r>
      <w:r w:rsidR="000F73B0">
        <w:rPr>
          <w:spacing w:val="-2"/>
          <w:kern w:val="16"/>
          <w:position w:val="-2"/>
          <w:sz w:val="28"/>
          <w:szCs w:val="28"/>
        </w:rPr>
        <w:t>по удосконаленню мережі ЗЗСО районів</w:t>
      </w:r>
      <w:r w:rsidR="000F73B0" w:rsidRPr="000F73B0">
        <w:rPr>
          <w:spacing w:val="-2"/>
          <w:kern w:val="16"/>
          <w:position w:val="-2"/>
          <w:sz w:val="28"/>
          <w:szCs w:val="28"/>
        </w:rPr>
        <w:t xml:space="preserve"> </w:t>
      </w:r>
      <w:r w:rsidR="002173F8">
        <w:rPr>
          <w:spacing w:val="-2"/>
          <w:kern w:val="16"/>
          <w:position w:val="-2"/>
          <w:sz w:val="28"/>
          <w:szCs w:val="28"/>
        </w:rPr>
        <w:t xml:space="preserve">на найближчі три роки </w:t>
      </w:r>
      <w:r w:rsidR="00964F86">
        <w:rPr>
          <w:spacing w:val="-2"/>
          <w:kern w:val="16"/>
          <w:position w:val="-2"/>
          <w:sz w:val="28"/>
          <w:szCs w:val="28"/>
        </w:rPr>
        <w:t>з урахуванням вимог чинного законодавства України.</w:t>
      </w:r>
      <w:r w:rsidR="00320137">
        <w:rPr>
          <w:spacing w:val="-2"/>
          <w:kern w:val="16"/>
          <w:position w:val="-2"/>
          <w:sz w:val="28"/>
          <w:szCs w:val="28"/>
        </w:rPr>
        <w:t xml:space="preserve"> </w:t>
      </w:r>
      <w:r w:rsidR="000F73B0">
        <w:rPr>
          <w:spacing w:val="-2"/>
          <w:kern w:val="16"/>
          <w:position w:val="-2"/>
          <w:sz w:val="28"/>
          <w:szCs w:val="28"/>
        </w:rPr>
        <w:t>З цією метою:</w:t>
      </w:r>
    </w:p>
    <w:p w:rsidR="00DF7E41" w:rsidRPr="00DF7E41" w:rsidRDefault="000F73B0" w:rsidP="008F7C49">
      <w:pPr>
        <w:pStyle w:val="a6"/>
        <w:numPr>
          <w:ilvl w:val="1"/>
          <w:numId w:val="1"/>
        </w:numPr>
        <w:ind w:left="0" w:firstLine="709"/>
        <w:jc w:val="both"/>
        <w:rPr>
          <w:spacing w:val="-2"/>
          <w:kern w:val="16"/>
          <w:position w:val="-2"/>
          <w:sz w:val="28"/>
          <w:szCs w:val="28"/>
        </w:rPr>
      </w:pPr>
      <w:r w:rsidRPr="00DF7E41">
        <w:rPr>
          <w:spacing w:val="-2"/>
          <w:kern w:val="16"/>
          <w:position w:val="-2"/>
          <w:sz w:val="28"/>
          <w:szCs w:val="28"/>
        </w:rPr>
        <w:t xml:space="preserve">провести </w:t>
      </w:r>
      <w:r w:rsidR="00192ACC">
        <w:rPr>
          <w:spacing w:val="-2"/>
          <w:kern w:val="16"/>
          <w:position w:val="-2"/>
          <w:sz w:val="28"/>
          <w:szCs w:val="28"/>
        </w:rPr>
        <w:t xml:space="preserve">до 21.01.2019 </w:t>
      </w:r>
      <w:r w:rsidRPr="00DF7E41">
        <w:rPr>
          <w:spacing w:val="-2"/>
          <w:kern w:val="16"/>
          <w:position w:val="-2"/>
          <w:sz w:val="28"/>
          <w:szCs w:val="28"/>
        </w:rPr>
        <w:t xml:space="preserve">аудит </w:t>
      </w:r>
      <w:r w:rsidR="002173F8" w:rsidRPr="00DF7E41">
        <w:rPr>
          <w:spacing w:val="-2"/>
          <w:kern w:val="16"/>
          <w:position w:val="-2"/>
          <w:sz w:val="28"/>
          <w:szCs w:val="28"/>
        </w:rPr>
        <w:t xml:space="preserve">якості освітніх послуг, </w:t>
      </w:r>
      <w:r w:rsidR="002173F8" w:rsidRPr="00DF7E41">
        <w:rPr>
          <w:sz w:val="28"/>
          <w:szCs w:val="28"/>
        </w:rPr>
        <w:t xml:space="preserve">що надаються </w:t>
      </w:r>
      <w:r w:rsidR="00976837">
        <w:rPr>
          <w:sz w:val="28"/>
          <w:szCs w:val="28"/>
        </w:rPr>
        <w:t>ЗЗСО відповідно</w:t>
      </w:r>
      <w:r w:rsidR="002173F8" w:rsidRPr="00DF7E41">
        <w:rPr>
          <w:sz w:val="28"/>
          <w:szCs w:val="28"/>
        </w:rPr>
        <w:t xml:space="preserve"> </w:t>
      </w:r>
      <w:proofErr w:type="spellStart"/>
      <w:r w:rsidR="00976837">
        <w:rPr>
          <w:sz w:val="28"/>
          <w:szCs w:val="28"/>
        </w:rPr>
        <w:t>спеціалізаціі</w:t>
      </w:r>
      <w:proofErr w:type="spellEnd"/>
      <w:r w:rsidR="009373B1" w:rsidRPr="00DF7E41">
        <w:rPr>
          <w:sz w:val="28"/>
          <w:szCs w:val="28"/>
        </w:rPr>
        <w:t xml:space="preserve"> </w:t>
      </w:r>
      <w:r w:rsidR="00976837">
        <w:rPr>
          <w:sz w:val="28"/>
          <w:szCs w:val="28"/>
        </w:rPr>
        <w:t>та</w:t>
      </w:r>
      <w:r w:rsidR="002173F8" w:rsidRPr="00DF7E41">
        <w:rPr>
          <w:sz w:val="28"/>
          <w:szCs w:val="28"/>
        </w:rPr>
        <w:t xml:space="preserve"> профіл</w:t>
      </w:r>
      <w:r w:rsidR="00976837">
        <w:rPr>
          <w:sz w:val="28"/>
          <w:szCs w:val="28"/>
        </w:rPr>
        <w:t>ю</w:t>
      </w:r>
      <w:r w:rsidR="00DF7E41">
        <w:rPr>
          <w:sz w:val="28"/>
          <w:szCs w:val="28"/>
        </w:rPr>
        <w:t xml:space="preserve">. За </w:t>
      </w:r>
      <w:r w:rsidR="00192ACC">
        <w:rPr>
          <w:sz w:val="28"/>
          <w:szCs w:val="28"/>
        </w:rPr>
        <w:t>результатами -</w:t>
      </w:r>
      <w:r w:rsidR="00DF7E41">
        <w:rPr>
          <w:sz w:val="28"/>
          <w:szCs w:val="28"/>
        </w:rPr>
        <w:t xml:space="preserve"> </w:t>
      </w:r>
      <w:r w:rsidR="009373B1" w:rsidRPr="00DF7E41">
        <w:rPr>
          <w:sz w:val="28"/>
          <w:szCs w:val="28"/>
        </w:rPr>
        <w:t xml:space="preserve">прийняти управлінські рішення щодо визначення </w:t>
      </w:r>
      <w:r w:rsidR="00DF7E41">
        <w:rPr>
          <w:sz w:val="28"/>
          <w:szCs w:val="28"/>
        </w:rPr>
        <w:t>типів</w:t>
      </w:r>
      <w:r w:rsidR="009373B1" w:rsidRPr="00DF7E41">
        <w:rPr>
          <w:sz w:val="28"/>
          <w:szCs w:val="28"/>
        </w:rPr>
        <w:t xml:space="preserve"> ЗЗСО при </w:t>
      </w:r>
      <w:r w:rsidR="00DF7E41">
        <w:rPr>
          <w:sz w:val="28"/>
          <w:szCs w:val="28"/>
        </w:rPr>
        <w:t>приведенні їх у відповідність</w:t>
      </w:r>
      <w:r w:rsidR="00ED359D">
        <w:rPr>
          <w:sz w:val="28"/>
          <w:szCs w:val="28"/>
        </w:rPr>
        <w:t xml:space="preserve"> до Закону України «Про освіту»;</w:t>
      </w:r>
    </w:p>
    <w:p w:rsidR="00192ACC" w:rsidRPr="006258AA" w:rsidRDefault="00F737DA" w:rsidP="006258AA">
      <w:pPr>
        <w:pStyle w:val="a6"/>
        <w:numPr>
          <w:ilvl w:val="1"/>
          <w:numId w:val="1"/>
        </w:numPr>
        <w:ind w:left="0" w:firstLine="709"/>
        <w:jc w:val="both"/>
        <w:rPr>
          <w:spacing w:val="-2"/>
          <w:kern w:val="16"/>
          <w:position w:val="-2"/>
          <w:sz w:val="28"/>
          <w:szCs w:val="28"/>
        </w:rPr>
      </w:pPr>
      <w:r w:rsidRPr="00DF7E41">
        <w:rPr>
          <w:sz w:val="28"/>
          <w:szCs w:val="28"/>
        </w:rPr>
        <w:t xml:space="preserve">проаналізувати </w:t>
      </w:r>
      <w:r w:rsidR="00320137">
        <w:rPr>
          <w:sz w:val="28"/>
          <w:szCs w:val="28"/>
        </w:rPr>
        <w:t>до 14.01.2019</w:t>
      </w:r>
      <w:r w:rsidR="00192ACC">
        <w:rPr>
          <w:sz w:val="28"/>
          <w:szCs w:val="28"/>
        </w:rPr>
        <w:t xml:space="preserve"> </w:t>
      </w:r>
      <w:r w:rsidR="002173F8" w:rsidRPr="00DF7E41">
        <w:rPr>
          <w:sz w:val="28"/>
          <w:szCs w:val="28"/>
        </w:rPr>
        <w:t xml:space="preserve">результати </w:t>
      </w:r>
      <w:r w:rsidR="003D4FE4">
        <w:rPr>
          <w:sz w:val="28"/>
          <w:szCs w:val="28"/>
        </w:rPr>
        <w:t xml:space="preserve">ЗНО, </w:t>
      </w:r>
      <w:r w:rsidR="002173F8" w:rsidRPr="00DF7E41">
        <w:rPr>
          <w:sz w:val="28"/>
          <w:szCs w:val="28"/>
        </w:rPr>
        <w:t xml:space="preserve">моніторингових досліджень </w:t>
      </w:r>
      <w:r w:rsidR="002173F8" w:rsidRPr="00192ACC">
        <w:rPr>
          <w:rFonts w:ascii="Cambria" w:eastAsia="Calibri" w:hAnsi="Cambria"/>
          <w:sz w:val="28"/>
          <w:szCs w:val="28"/>
        </w:rPr>
        <w:t>готовності учнів 11-х класів до ДПА</w:t>
      </w:r>
      <w:r w:rsidR="00192ACC" w:rsidRPr="00192ACC">
        <w:rPr>
          <w:rFonts w:ascii="Cambria" w:eastAsia="Calibri" w:hAnsi="Cambria"/>
          <w:sz w:val="28"/>
          <w:szCs w:val="28"/>
        </w:rPr>
        <w:t xml:space="preserve"> </w:t>
      </w:r>
      <w:r w:rsidR="00192ACC" w:rsidRPr="00192ACC">
        <w:rPr>
          <w:sz w:val="28"/>
          <w:szCs w:val="28"/>
        </w:rPr>
        <w:t>за останні 3 роки</w:t>
      </w:r>
      <w:r w:rsidR="00976837">
        <w:rPr>
          <w:sz w:val="28"/>
          <w:szCs w:val="28"/>
        </w:rPr>
        <w:t>;</w:t>
      </w:r>
      <w:r w:rsidR="003D4FE4">
        <w:rPr>
          <w:sz w:val="28"/>
          <w:szCs w:val="28"/>
        </w:rPr>
        <w:t xml:space="preserve"> провести моніторинг мережі класів ЗЗСО та їх наповнюваності</w:t>
      </w:r>
      <w:r w:rsidR="006258AA">
        <w:rPr>
          <w:sz w:val="28"/>
          <w:szCs w:val="28"/>
        </w:rPr>
        <w:t xml:space="preserve">. За </w:t>
      </w:r>
      <w:r w:rsidR="00976837">
        <w:rPr>
          <w:rFonts w:ascii="Cambria" w:eastAsia="Calibri" w:hAnsi="Cambria"/>
          <w:sz w:val="28"/>
          <w:szCs w:val="28"/>
        </w:rPr>
        <w:t xml:space="preserve">результатами </w:t>
      </w:r>
      <w:r w:rsidR="006258AA">
        <w:rPr>
          <w:rFonts w:ascii="Cambria" w:eastAsia="Calibri" w:hAnsi="Cambria"/>
          <w:sz w:val="28"/>
          <w:szCs w:val="28"/>
        </w:rPr>
        <w:t xml:space="preserve">аналізу та </w:t>
      </w:r>
      <w:r w:rsidR="00964F86">
        <w:rPr>
          <w:sz w:val="28"/>
          <w:szCs w:val="28"/>
        </w:rPr>
        <w:t>з метою забезпечення територіальної доступності початкової та базової середньої освіти</w:t>
      </w:r>
      <w:r w:rsidR="0034242B">
        <w:rPr>
          <w:sz w:val="28"/>
          <w:szCs w:val="28"/>
        </w:rPr>
        <w:t xml:space="preserve"> збільшити</w:t>
      </w:r>
      <w:r w:rsidR="00BD1D5E">
        <w:rPr>
          <w:sz w:val="28"/>
          <w:szCs w:val="28"/>
        </w:rPr>
        <w:t>, за потреби,</w:t>
      </w:r>
      <w:r w:rsidR="0034242B">
        <w:rPr>
          <w:sz w:val="28"/>
          <w:szCs w:val="28"/>
        </w:rPr>
        <w:t xml:space="preserve"> кількість місць в 1-9 </w:t>
      </w:r>
      <w:r w:rsidR="00964F86">
        <w:rPr>
          <w:sz w:val="28"/>
          <w:szCs w:val="28"/>
        </w:rPr>
        <w:t xml:space="preserve">класах, </w:t>
      </w:r>
      <w:r w:rsidR="00361228">
        <w:rPr>
          <w:rFonts w:ascii="Cambria" w:eastAsia="Calibri" w:hAnsi="Cambria"/>
          <w:sz w:val="28"/>
          <w:szCs w:val="28"/>
        </w:rPr>
        <w:t>шляхом пониження ступеня</w:t>
      </w:r>
      <w:r w:rsidR="00964F86">
        <w:rPr>
          <w:rFonts w:ascii="Cambria" w:eastAsia="Calibri" w:hAnsi="Cambria"/>
          <w:sz w:val="28"/>
          <w:szCs w:val="28"/>
        </w:rPr>
        <w:t xml:space="preserve"> закладів освіти</w:t>
      </w:r>
      <w:r w:rsidR="00192ACC" w:rsidRPr="006258AA">
        <w:rPr>
          <w:rFonts w:ascii="Cambria" w:eastAsia="Calibri" w:hAnsi="Cambria"/>
          <w:sz w:val="28"/>
          <w:szCs w:val="28"/>
        </w:rPr>
        <w:t>, випускники яких щорічно показують низьку якість знань</w:t>
      </w:r>
      <w:r w:rsidR="00ED359D">
        <w:rPr>
          <w:rFonts w:ascii="Cambria" w:eastAsia="Calibri" w:hAnsi="Cambria"/>
          <w:sz w:val="28"/>
          <w:szCs w:val="28"/>
        </w:rPr>
        <w:t>;</w:t>
      </w:r>
      <w:r w:rsidR="00192ACC" w:rsidRPr="006258AA">
        <w:rPr>
          <w:rFonts w:ascii="Cambria" w:eastAsia="Calibri" w:hAnsi="Cambria"/>
          <w:sz w:val="28"/>
          <w:szCs w:val="28"/>
        </w:rPr>
        <w:t xml:space="preserve"> </w:t>
      </w:r>
    </w:p>
    <w:p w:rsidR="00EF77F9" w:rsidRPr="00EF77F9" w:rsidRDefault="00E22B72" w:rsidP="00EF77F9">
      <w:pPr>
        <w:pStyle w:val="a6"/>
        <w:numPr>
          <w:ilvl w:val="1"/>
          <w:numId w:val="1"/>
        </w:numPr>
        <w:ind w:left="0" w:firstLine="709"/>
        <w:jc w:val="both"/>
        <w:rPr>
          <w:spacing w:val="-2"/>
          <w:kern w:val="16"/>
          <w:position w:val="-2"/>
          <w:sz w:val="28"/>
          <w:szCs w:val="28"/>
        </w:rPr>
      </w:pPr>
      <w:r w:rsidRPr="0057256B">
        <w:rPr>
          <w:spacing w:val="-2"/>
          <w:kern w:val="16"/>
          <w:position w:val="-2"/>
          <w:sz w:val="28"/>
          <w:szCs w:val="28"/>
        </w:rPr>
        <w:t>провести</w:t>
      </w:r>
      <w:r w:rsidR="00DF3FF5" w:rsidRPr="0057256B">
        <w:rPr>
          <w:spacing w:val="-2"/>
          <w:kern w:val="16"/>
          <w:position w:val="-2"/>
          <w:sz w:val="28"/>
          <w:szCs w:val="28"/>
        </w:rPr>
        <w:t xml:space="preserve"> </w:t>
      </w:r>
      <w:r w:rsidR="00320137">
        <w:rPr>
          <w:spacing w:val="-2"/>
          <w:kern w:val="16"/>
          <w:position w:val="-2"/>
          <w:sz w:val="28"/>
          <w:szCs w:val="28"/>
        </w:rPr>
        <w:t xml:space="preserve">до 01.02.2019 </w:t>
      </w:r>
      <w:r w:rsidRPr="0057256B">
        <w:rPr>
          <w:spacing w:val="-2"/>
          <w:kern w:val="16"/>
          <w:position w:val="-2"/>
          <w:sz w:val="28"/>
          <w:szCs w:val="28"/>
        </w:rPr>
        <w:t>інвентаризацію</w:t>
      </w:r>
      <w:r w:rsidR="00836664">
        <w:rPr>
          <w:spacing w:val="-2"/>
          <w:kern w:val="16"/>
          <w:position w:val="-2"/>
          <w:sz w:val="28"/>
          <w:szCs w:val="28"/>
        </w:rPr>
        <w:t xml:space="preserve"> матеріально-технічної бази</w:t>
      </w:r>
      <w:r w:rsidR="00361228">
        <w:rPr>
          <w:spacing w:val="-2"/>
          <w:kern w:val="16"/>
          <w:position w:val="-2"/>
          <w:sz w:val="28"/>
          <w:szCs w:val="28"/>
        </w:rPr>
        <w:t xml:space="preserve"> та кадрового забезпечення ЗЗСО;</w:t>
      </w:r>
      <w:r w:rsidR="00836664">
        <w:rPr>
          <w:spacing w:val="-2"/>
          <w:kern w:val="16"/>
          <w:position w:val="-2"/>
          <w:sz w:val="28"/>
          <w:szCs w:val="28"/>
        </w:rPr>
        <w:t xml:space="preserve"> проаналізувати наповнюваність та </w:t>
      </w:r>
      <w:r w:rsidR="00320137">
        <w:rPr>
          <w:spacing w:val="-2"/>
          <w:kern w:val="16"/>
          <w:position w:val="-2"/>
          <w:sz w:val="28"/>
          <w:szCs w:val="28"/>
        </w:rPr>
        <w:t>спеціальності, що надаються закладами ПТО</w:t>
      </w:r>
      <w:r w:rsidR="00361228">
        <w:rPr>
          <w:spacing w:val="-2"/>
          <w:kern w:val="16"/>
          <w:position w:val="-2"/>
          <w:sz w:val="28"/>
          <w:szCs w:val="28"/>
        </w:rPr>
        <w:t>,</w:t>
      </w:r>
      <w:r w:rsidR="00320137">
        <w:rPr>
          <w:spacing w:val="-2"/>
          <w:kern w:val="16"/>
          <w:position w:val="-2"/>
          <w:sz w:val="28"/>
          <w:szCs w:val="28"/>
        </w:rPr>
        <w:t xml:space="preserve"> </w:t>
      </w:r>
      <w:r w:rsidRPr="0057256B">
        <w:rPr>
          <w:spacing w:val="-2"/>
          <w:kern w:val="16"/>
          <w:position w:val="-2"/>
          <w:sz w:val="28"/>
          <w:szCs w:val="28"/>
        </w:rPr>
        <w:t>для подальшого формування мережі</w:t>
      </w:r>
      <w:r w:rsidR="00320137">
        <w:rPr>
          <w:spacing w:val="-2"/>
          <w:kern w:val="16"/>
          <w:position w:val="-2"/>
          <w:sz w:val="28"/>
          <w:szCs w:val="28"/>
        </w:rPr>
        <w:t xml:space="preserve"> академічних та професійних</w:t>
      </w:r>
      <w:r w:rsidRPr="0057256B">
        <w:rPr>
          <w:spacing w:val="-2"/>
          <w:kern w:val="16"/>
          <w:position w:val="-2"/>
          <w:sz w:val="28"/>
          <w:szCs w:val="28"/>
        </w:rPr>
        <w:t xml:space="preserve"> ліцеїв</w:t>
      </w:r>
      <w:r w:rsidR="00DF3FF5" w:rsidRPr="0057256B">
        <w:rPr>
          <w:spacing w:val="-2"/>
          <w:kern w:val="16"/>
          <w:position w:val="-2"/>
          <w:sz w:val="28"/>
          <w:szCs w:val="28"/>
        </w:rPr>
        <w:t xml:space="preserve"> міста Києва</w:t>
      </w:r>
      <w:r w:rsidR="00ED359D">
        <w:rPr>
          <w:spacing w:val="-2"/>
          <w:kern w:val="16"/>
          <w:position w:val="-2"/>
          <w:sz w:val="28"/>
          <w:szCs w:val="28"/>
        </w:rPr>
        <w:t>;</w:t>
      </w:r>
    </w:p>
    <w:p w:rsidR="00320137" w:rsidRDefault="00320137" w:rsidP="003A2561">
      <w:pPr>
        <w:pStyle w:val="a6"/>
        <w:numPr>
          <w:ilvl w:val="1"/>
          <w:numId w:val="1"/>
        </w:numPr>
        <w:ind w:left="0" w:firstLine="709"/>
        <w:jc w:val="both"/>
        <w:rPr>
          <w:spacing w:val="-2"/>
          <w:kern w:val="16"/>
          <w:position w:val="-2"/>
          <w:sz w:val="28"/>
          <w:szCs w:val="28"/>
        </w:rPr>
      </w:pPr>
      <w:r>
        <w:rPr>
          <w:spacing w:val="-2"/>
          <w:kern w:val="16"/>
          <w:position w:val="-2"/>
          <w:sz w:val="28"/>
          <w:szCs w:val="28"/>
        </w:rPr>
        <w:t xml:space="preserve">надати </w:t>
      </w:r>
      <w:r w:rsidR="00EF77F9">
        <w:rPr>
          <w:spacing w:val="-2"/>
          <w:kern w:val="16"/>
          <w:position w:val="-2"/>
          <w:sz w:val="28"/>
          <w:szCs w:val="28"/>
        </w:rPr>
        <w:t xml:space="preserve">до Департаменту освіти і науки </w:t>
      </w:r>
      <w:r>
        <w:rPr>
          <w:spacing w:val="-2"/>
          <w:kern w:val="16"/>
          <w:position w:val="-2"/>
          <w:sz w:val="28"/>
          <w:szCs w:val="28"/>
        </w:rPr>
        <w:t xml:space="preserve">до 11.02.2019 обґрунтовані пропозиції щодо перспектив змін </w:t>
      </w:r>
      <w:r w:rsidR="00EF77F9">
        <w:rPr>
          <w:spacing w:val="-2"/>
          <w:kern w:val="16"/>
          <w:position w:val="-2"/>
          <w:sz w:val="28"/>
          <w:szCs w:val="28"/>
        </w:rPr>
        <w:t xml:space="preserve">в мережі </w:t>
      </w:r>
      <w:r>
        <w:rPr>
          <w:spacing w:val="-2"/>
          <w:kern w:val="16"/>
          <w:position w:val="-2"/>
          <w:sz w:val="28"/>
          <w:szCs w:val="28"/>
        </w:rPr>
        <w:t xml:space="preserve"> </w:t>
      </w:r>
      <w:r w:rsidR="00EF77F9">
        <w:rPr>
          <w:spacing w:val="-2"/>
          <w:kern w:val="16"/>
          <w:position w:val="-2"/>
          <w:sz w:val="28"/>
          <w:szCs w:val="28"/>
        </w:rPr>
        <w:t>ЗЗЗСО ра</w:t>
      </w:r>
      <w:r w:rsidR="00ED359D">
        <w:rPr>
          <w:spacing w:val="-2"/>
          <w:kern w:val="16"/>
          <w:position w:val="-2"/>
          <w:sz w:val="28"/>
          <w:szCs w:val="28"/>
        </w:rPr>
        <w:t>йонів з 2019 по 2021 рік включно;</w:t>
      </w:r>
    </w:p>
    <w:p w:rsidR="00320137" w:rsidRDefault="00D73AA4" w:rsidP="00EF77F9">
      <w:pPr>
        <w:pStyle w:val="a6"/>
        <w:numPr>
          <w:ilvl w:val="1"/>
          <w:numId w:val="1"/>
        </w:numPr>
        <w:ind w:left="0" w:firstLine="709"/>
        <w:jc w:val="both"/>
        <w:rPr>
          <w:spacing w:val="-2"/>
          <w:kern w:val="16"/>
          <w:position w:val="-2"/>
          <w:sz w:val="28"/>
          <w:szCs w:val="28"/>
        </w:rPr>
      </w:pPr>
      <w:r>
        <w:rPr>
          <w:spacing w:val="-2"/>
          <w:kern w:val="16"/>
          <w:position w:val="-2"/>
          <w:sz w:val="28"/>
          <w:szCs w:val="28"/>
        </w:rPr>
        <w:t>забезпечити</w:t>
      </w:r>
      <w:r w:rsidR="00EF77F9" w:rsidRPr="00EF77F9">
        <w:rPr>
          <w:spacing w:val="-2"/>
          <w:kern w:val="16"/>
          <w:position w:val="-2"/>
          <w:sz w:val="28"/>
          <w:szCs w:val="28"/>
        </w:rPr>
        <w:t xml:space="preserve"> інформаційно-роз’яснювальну роботу </w:t>
      </w:r>
      <w:r w:rsidR="00EF77F9">
        <w:rPr>
          <w:spacing w:val="-2"/>
          <w:kern w:val="16"/>
          <w:position w:val="-2"/>
          <w:sz w:val="28"/>
          <w:szCs w:val="28"/>
        </w:rPr>
        <w:t xml:space="preserve">щодо реалізації державної освітньої політики </w:t>
      </w:r>
      <w:r w:rsidR="00EF77F9" w:rsidRPr="00EF77F9">
        <w:rPr>
          <w:spacing w:val="-2"/>
          <w:kern w:val="16"/>
          <w:position w:val="-2"/>
          <w:sz w:val="28"/>
          <w:szCs w:val="28"/>
        </w:rPr>
        <w:t xml:space="preserve">серед </w:t>
      </w:r>
      <w:r w:rsidR="00EF77F9">
        <w:rPr>
          <w:spacing w:val="-2"/>
          <w:kern w:val="16"/>
          <w:position w:val="-2"/>
          <w:sz w:val="28"/>
          <w:szCs w:val="28"/>
        </w:rPr>
        <w:t>педагогічної та батьківської громади.</w:t>
      </w:r>
    </w:p>
    <w:p w:rsidR="00EF77F9" w:rsidRPr="00EF77F9" w:rsidRDefault="00EF77F9" w:rsidP="00EF77F9">
      <w:pPr>
        <w:pStyle w:val="a6"/>
        <w:ind w:left="709"/>
        <w:jc w:val="both"/>
        <w:rPr>
          <w:spacing w:val="-2"/>
          <w:kern w:val="16"/>
          <w:position w:val="-2"/>
          <w:sz w:val="28"/>
          <w:szCs w:val="28"/>
        </w:rPr>
      </w:pPr>
    </w:p>
    <w:p w:rsidR="00EF77F9" w:rsidRPr="003E0F83" w:rsidRDefault="00EF77F9" w:rsidP="00EF77F9">
      <w:pPr>
        <w:pStyle w:val="a6"/>
        <w:numPr>
          <w:ilvl w:val="0"/>
          <w:numId w:val="1"/>
        </w:numPr>
        <w:ind w:left="0" w:firstLine="709"/>
        <w:jc w:val="both"/>
        <w:rPr>
          <w:spacing w:val="-2"/>
          <w:kern w:val="16"/>
          <w:position w:val="-2"/>
          <w:sz w:val="28"/>
          <w:szCs w:val="28"/>
        </w:rPr>
      </w:pPr>
      <w:r w:rsidRPr="0057256B">
        <w:rPr>
          <w:spacing w:val="-2"/>
          <w:kern w:val="16"/>
          <w:position w:val="-2"/>
          <w:sz w:val="28"/>
          <w:szCs w:val="28"/>
        </w:rPr>
        <w:lastRenderedPageBreak/>
        <w:t>Департаменту освіти і науки виконавчого органу Київської міської ради (Київської міської державної адміністрації):</w:t>
      </w:r>
      <w:r w:rsidRPr="003E0F83">
        <w:rPr>
          <w:spacing w:val="-2"/>
          <w:kern w:val="16"/>
          <w:position w:val="-2"/>
          <w:sz w:val="28"/>
          <w:szCs w:val="28"/>
        </w:rPr>
        <w:t xml:space="preserve"> </w:t>
      </w:r>
    </w:p>
    <w:p w:rsidR="00BD1D5E" w:rsidRDefault="00BD1D5E" w:rsidP="00EF77F9">
      <w:pPr>
        <w:pStyle w:val="a6"/>
        <w:numPr>
          <w:ilvl w:val="1"/>
          <w:numId w:val="1"/>
        </w:numPr>
        <w:ind w:left="0" w:firstLine="709"/>
        <w:jc w:val="both"/>
        <w:rPr>
          <w:spacing w:val="-2"/>
          <w:kern w:val="16"/>
          <w:position w:val="-2"/>
          <w:sz w:val="28"/>
          <w:szCs w:val="28"/>
        </w:rPr>
      </w:pPr>
      <w:r>
        <w:rPr>
          <w:spacing w:val="-2"/>
          <w:kern w:val="16"/>
          <w:position w:val="-2"/>
          <w:sz w:val="28"/>
          <w:szCs w:val="28"/>
        </w:rPr>
        <w:t>провести робочі зустрічі, консультації з питань удосконалення мережі ЗЗСО районів за результатами наданих пропозицій;</w:t>
      </w:r>
    </w:p>
    <w:p w:rsidR="00EF77F9" w:rsidRPr="003E0F83" w:rsidRDefault="00BD1D5E" w:rsidP="00EF77F9">
      <w:pPr>
        <w:pStyle w:val="a6"/>
        <w:numPr>
          <w:ilvl w:val="1"/>
          <w:numId w:val="1"/>
        </w:numPr>
        <w:ind w:left="0" w:firstLine="709"/>
        <w:jc w:val="both"/>
        <w:rPr>
          <w:spacing w:val="-2"/>
          <w:kern w:val="16"/>
          <w:position w:val="-2"/>
          <w:sz w:val="28"/>
          <w:szCs w:val="28"/>
        </w:rPr>
      </w:pPr>
      <w:r>
        <w:rPr>
          <w:spacing w:val="-2"/>
          <w:kern w:val="16"/>
          <w:position w:val="-2"/>
          <w:sz w:val="28"/>
          <w:szCs w:val="28"/>
        </w:rPr>
        <w:t>щорічно проводити моніторинг мережі ЗО та контингенту учнів</w:t>
      </w:r>
      <w:r w:rsidR="00EF77F9" w:rsidRPr="003E0F83">
        <w:rPr>
          <w:spacing w:val="-2"/>
          <w:kern w:val="16"/>
          <w:position w:val="-2"/>
          <w:sz w:val="28"/>
          <w:szCs w:val="28"/>
        </w:rPr>
        <w:t>, у тому числі при пр</w:t>
      </w:r>
      <w:r w:rsidR="00EF77F9">
        <w:rPr>
          <w:spacing w:val="-2"/>
          <w:kern w:val="16"/>
          <w:position w:val="-2"/>
          <w:sz w:val="28"/>
          <w:szCs w:val="28"/>
        </w:rPr>
        <w:t xml:space="preserve">ийомі </w:t>
      </w:r>
      <w:r>
        <w:rPr>
          <w:spacing w:val="-2"/>
          <w:kern w:val="16"/>
          <w:position w:val="-2"/>
          <w:sz w:val="28"/>
          <w:szCs w:val="28"/>
        </w:rPr>
        <w:t xml:space="preserve">дітей </w:t>
      </w:r>
      <w:r w:rsidR="00EF77F9">
        <w:rPr>
          <w:spacing w:val="-2"/>
          <w:kern w:val="16"/>
          <w:position w:val="-2"/>
          <w:sz w:val="28"/>
          <w:szCs w:val="28"/>
        </w:rPr>
        <w:t xml:space="preserve">до 1-х класів в контексті </w:t>
      </w:r>
      <w:r w:rsidR="00EF77F9" w:rsidRPr="003E0F83">
        <w:rPr>
          <w:spacing w:val="-2"/>
          <w:kern w:val="16"/>
          <w:position w:val="-2"/>
          <w:sz w:val="28"/>
          <w:szCs w:val="28"/>
        </w:rPr>
        <w:t>забезпеч</w:t>
      </w:r>
      <w:r w:rsidR="00EF77F9">
        <w:rPr>
          <w:spacing w:val="-2"/>
          <w:kern w:val="16"/>
          <w:position w:val="-2"/>
          <w:sz w:val="28"/>
          <w:szCs w:val="28"/>
        </w:rPr>
        <w:t>ення територіальної доступності;</w:t>
      </w:r>
    </w:p>
    <w:p w:rsidR="00EF77F9" w:rsidRPr="0057256B" w:rsidRDefault="00D73AA4" w:rsidP="00EF77F9">
      <w:pPr>
        <w:pStyle w:val="a6"/>
        <w:numPr>
          <w:ilvl w:val="1"/>
          <w:numId w:val="1"/>
        </w:numPr>
        <w:ind w:left="0" w:firstLine="709"/>
        <w:jc w:val="both"/>
        <w:rPr>
          <w:spacing w:val="-2"/>
          <w:kern w:val="16"/>
          <w:position w:val="-2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передбачити відповідні </w:t>
      </w:r>
      <w:r w:rsidR="002E2BEA">
        <w:rPr>
          <w:rFonts w:eastAsia="Calibri"/>
          <w:sz w:val="28"/>
          <w:szCs w:val="28"/>
        </w:rPr>
        <w:t>кваліфікаційні</w:t>
      </w:r>
      <w:r>
        <w:rPr>
          <w:rFonts w:eastAsia="Calibri"/>
          <w:sz w:val="28"/>
          <w:szCs w:val="28"/>
        </w:rPr>
        <w:t xml:space="preserve"> </w:t>
      </w:r>
      <w:r w:rsidR="00EF77F9" w:rsidRPr="0057256B">
        <w:rPr>
          <w:rFonts w:eastAsia="Calibri"/>
          <w:sz w:val="28"/>
          <w:szCs w:val="28"/>
        </w:rPr>
        <w:t xml:space="preserve"> вимог</w:t>
      </w:r>
      <w:r w:rsidR="000411BE">
        <w:rPr>
          <w:rFonts w:eastAsia="Calibri"/>
          <w:sz w:val="28"/>
          <w:szCs w:val="28"/>
        </w:rPr>
        <w:t>и</w:t>
      </w:r>
      <w:r w:rsidR="00EF77F9" w:rsidRPr="0057256B">
        <w:rPr>
          <w:rFonts w:eastAsia="Calibri"/>
          <w:sz w:val="28"/>
          <w:szCs w:val="28"/>
        </w:rPr>
        <w:t xml:space="preserve"> до кандидатів при відборі керівників закладів загальної середньої освіти</w:t>
      </w:r>
      <w:r w:rsidR="000411BE">
        <w:rPr>
          <w:rFonts w:eastAsia="Calibri"/>
          <w:sz w:val="28"/>
          <w:szCs w:val="28"/>
        </w:rPr>
        <w:t xml:space="preserve"> та включити</w:t>
      </w:r>
      <w:r w:rsidR="000411BE" w:rsidRPr="000411BE">
        <w:rPr>
          <w:rFonts w:eastAsia="Calibri"/>
          <w:sz w:val="28"/>
          <w:szCs w:val="28"/>
        </w:rPr>
        <w:t xml:space="preserve"> </w:t>
      </w:r>
      <w:proofErr w:type="spellStart"/>
      <w:r w:rsidR="000411BE">
        <w:rPr>
          <w:rFonts w:eastAsia="Calibri"/>
          <w:sz w:val="28"/>
          <w:szCs w:val="28"/>
        </w:rPr>
        <w:t>іх</w:t>
      </w:r>
      <w:proofErr w:type="spellEnd"/>
      <w:r w:rsidR="000411BE">
        <w:rPr>
          <w:rFonts w:eastAsia="Calibri"/>
          <w:sz w:val="28"/>
          <w:szCs w:val="28"/>
        </w:rPr>
        <w:t xml:space="preserve"> до контрактних зобов</w:t>
      </w:r>
      <w:r w:rsidR="000411BE" w:rsidRPr="000411BE">
        <w:rPr>
          <w:rFonts w:eastAsia="Calibri"/>
          <w:sz w:val="28"/>
          <w:szCs w:val="28"/>
        </w:rPr>
        <w:t>’</w:t>
      </w:r>
      <w:r w:rsidR="000411BE">
        <w:rPr>
          <w:rFonts w:eastAsia="Calibri"/>
          <w:sz w:val="28"/>
          <w:szCs w:val="28"/>
        </w:rPr>
        <w:t>язань</w:t>
      </w:r>
      <w:r w:rsidR="00651220">
        <w:rPr>
          <w:rFonts w:eastAsia="Calibri"/>
          <w:sz w:val="28"/>
          <w:szCs w:val="28"/>
        </w:rPr>
        <w:t xml:space="preserve"> призначених</w:t>
      </w:r>
      <w:r w:rsidR="000411BE">
        <w:rPr>
          <w:rFonts w:eastAsia="Calibri"/>
          <w:sz w:val="28"/>
          <w:szCs w:val="28"/>
        </w:rPr>
        <w:t xml:space="preserve"> керівників</w:t>
      </w:r>
      <w:r w:rsidR="00EF77F9" w:rsidRPr="0057256B">
        <w:rPr>
          <w:rFonts w:eastAsia="Calibri"/>
          <w:sz w:val="28"/>
          <w:szCs w:val="28"/>
        </w:rPr>
        <w:t>;</w:t>
      </w:r>
    </w:p>
    <w:p w:rsidR="00EF77F9" w:rsidRPr="0057256B" w:rsidRDefault="00EF77F9" w:rsidP="00EF77F9">
      <w:pPr>
        <w:pStyle w:val="a6"/>
        <w:numPr>
          <w:ilvl w:val="1"/>
          <w:numId w:val="1"/>
        </w:numPr>
        <w:ind w:left="0" w:firstLine="709"/>
        <w:jc w:val="both"/>
        <w:rPr>
          <w:spacing w:val="-2"/>
          <w:kern w:val="16"/>
          <w:position w:val="-2"/>
          <w:sz w:val="28"/>
          <w:szCs w:val="28"/>
        </w:rPr>
      </w:pPr>
      <w:r w:rsidRPr="0057256B">
        <w:rPr>
          <w:rFonts w:eastAsia="Calibri"/>
          <w:sz w:val="28"/>
          <w:szCs w:val="28"/>
        </w:rPr>
        <w:t>вийти з пропозицією до Київського міського голови:</w:t>
      </w:r>
    </w:p>
    <w:p w:rsidR="00EF77F9" w:rsidRPr="0057256B" w:rsidRDefault="00EF77F9" w:rsidP="00EF77F9">
      <w:pPr>
        <w:pStyle w:val="a6"/>
        <w:numPr>
          <w:ilvl w:val="0"/>
          <w:numId w:val="4"/>
        </w:numPr>
        <w:jc w:val="both"/>
        <w:rPr>
          <w:spacing w:val="-2"/>
          <w:kern w:val="16"/>
          <w:position w:val="-2"/>
          <w:sz w:val="28"/>
          <w:szCs w:val="28"/>
        </w:rPr>
      </w:pPr>
      <w:r w:rsidRPr="0057256B">
        <w:rPr>
          <w:rFonts w:eastAsia="Calibri"/>
          <w:sz w:val="28"/>
          <w:szCs w:val="28"/>
        </w:rPr>
        <w:t xml:space="preserve"> щодо з</w:t>
      </w:r>
      <w:r w:rsidRPr="0057256B">
        <w:rPr>
          <w:sz w:val="28"/>
          <w:szCs w:val="28"/>
        </w:rPr>
        <w:t xml:space="preserve">вернення до Кабінету Міністрів України та Міністерства регіонального розвитку, будівництва та житлово-комунального господарства України стосовно внесення змін до </w:t>
      </w:r>
      <w:r w:rsidR="00BD1D5E">
        <w:rPr>
          <w:sz w:val="28"/>
          <w:szCs w:val="28"/>
        </w:rPr>
        <w:t xml:space="preserve">ст.ст.29, 39 </w:t>
      </w:r>
      <w:r w:rsidRPr="0057256B">
        <w:rPr>
          <w:sz w:val="28"/>
          <w:szCs w:val="28"/>
        </w:rPr>
        <w:t>Закону України «Про врегулювання містобудівної діяльності») в частині затвердження першочерговості спорудження та прийняття в експлуатацію закладів освіти при будівництві житлових комплексів;</w:t>
      </w:r>
    </w:p>
    <w:p w:rsidR="00EF77F9" w:rsidRPr="003A2561" w:rsidRDefault="00EF77F9" w:rsidP="00EF77F9">
      <w:pPr>
        <w:pStyle w:val="a6"/>
        <w:numPr>
          <w:ilvl w:val="0"/>
          <w:numId w:val="4"/>
        </w:numPr>
        <w:jc w:val="both"/>
        <w:rPr>
          <w:spacing w:val="-2"/>
          <w:kern w:val="16"/>
          <w:position w:val="-2"/>
          <w:sz w:val="28"/>
          <w:szCs w:val="28"/>
        </w:rPr>
      </w:pPr>
      <w:r w:rsidRPr="0057256B">
        <w:rPr>
          <w:rFonts w:eastAsia="Calibri"/>
          <w:sz w:val="28"/>
          <w:szCs w:val="28"/>
        </w:rPr>
        <w:t xml:space="preserve">щодо звернення до Верховної Ради України </w:t>
      </w:r>
      <w:r w:rsidR="00FA351A">
        <w:rPr>
          <w:sz w:val="28"/>
          <w:szCs w:val="28"/>
        </w:rPr>
        <w:t xml:space="preserve">про </w:t>
      </w:r>
      <w:r w:rsidRPr="0057256B">
        <w:rPr>
          <w:sz w:val="28"/>
          <w:szCs w:val="28"/>
        </w:rPr>
        <w:t xml:space="preserve">внесення змін до статті 40 Закону України «Про врегулювання містобудівної діяльності» </w:t>
      </w:r>
      <w:r w:rsidR="00FA351A">
        <w:rPr>
          <w:sz w:val="28"/>
          <w:szCs w:val="28"/>
        </w:rPr>
        <w:t xml:space="preserve">стосовно </w:t>
      </w:r>
      <w:r w:rsidRPr="0057256B">
        <w:rPr>
          <w:sz w:val="28"/>
          <w:szCs w:val="28"/>
        </w:rPr>
        <w:t>обов’язковості передачі забудовником до комунальної вл</w:t>
      </w:r>
      <w:r w:rsidR="00651220">
        <w:rPr>
          <w:sz w:val="28"/>
          <w:szCs w:val="28"/>
        </w:rPr>
        <w:t>асності територіальної громади</w:t>
      </w:r>
      <w:r w:rsidRPr="0057256B">
        <w:rPr>
          <w:sz w:val="28"/>
          <w:szCs w:val="28"/>
        </w:rPr>
        <w:t xml:space="preserve"> закладів освіти, будівництво яких було передбачено</w:t>
      </w:r>
      <w:r w:rsidR="00651220">
        <w:rPr>
          <w:sz w:val="28"/>
          <w:szCs w:val="28"/>
        </w:rPr>
        <w:t xml:space="preserve"> відповідними рішеннями органів</w:t>
      </w:r>
      <w:r w:rsidRPr="0057256B">
        <w:rPr>
          <w:sz w:val="28"/>
          <w:szCs w:val="28"/>
        </w:rPr>
        <w:t xml:space="preserve"> місцевого самоврядування при передачі земельних ділянок для будівництва житла та соціальних об’єктів.</w:t>
      </w:r>
    </w:p>
    <w:p w:rsidR="00EF77F9" w:rsidRPr="00EF77F9" w:rsidRDefault="00EF77F9" w:rsidP="00FA351A">
      <w:pPr>
        <w:pStyle w:val="a6"/>
        <w:widowControl/>
        <w:autoSpaceDE/>
        <w:autoSpaceDN/>
        <w:adjustRightInd/>
        <w:spacing w:after="200" w:line="276" w:lineRule="auto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DF3FF5" w:rsidRPr="0057256B" w:rsidRDefault="00DF3FF5" w:rsidP="008F7C49">
      <w:pPr>
        <w:pStyle w:val="a6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7256B">
        <w:rPr>
          <w:spacing w:val="-2"/>
          <w:kern w:val="16"/>
          <w:position w:val="-2"/>
          <w:sz w:val="28"/>
          <w:szCs w:val="28"/>
        </w:rPr>
        <w:t xml:space="preserve">Київському університету імені Бориса Грінченка забезпечити </w:t>
      </w:r>
      <w:r w:rsidRPr="0057256B">
        <w:rPr>
          <w:rFonts w:eastAsia="Calibri"/>
          <w:sz w:val="28"/>
          <w:szCs w:val="28"/>
        </w:rPr>
        <w:t>підвищення професійної та психолого-соціальної кваліфікації педагогічних працівників</w:t>
      </w:r>
      <w:r w:rsidR="00FA351A">
        <w:rPr>
          <w:rFonts w:eastAsia="Calibri"/>
          <w:sz w:val="28"/>
          <w:szCs w:val="28"/>
        </w:rPr>
        <w:t>.</w:t>
      </w:r>
    </w:p>
    <w:p w:rsidR="00FE4D4E" w:rsidRPr="0057256B" w:rsidRDefault="00FE4D4E" w:rsidP="00FE4D4E">
      <w:pPr>
        <w:jc w:val="both"/>
        <w:rPr>
          <w:spacing w:val="-2"/>
          <w:kern w:val="16"/>
          <w:position w:val="-2"/>
          <w:sz w:val="28"/>
          <w:szCs w:val="28"/>
        </w:rPr>
      </w:pPr>
    </w:p>
    <w:p w:rsidR="00FE4D4E" w:rsidRPr="0057256B" w:rsidRDefault="0057256B" w:rsidP="00FE4D4E">
      <w:pPr>
        <w:rPr>
          <w:sz w:val="28"/>
          <w:szCs w:val="28"/>
        </w:rPr>
      </w:pPr>
      <w:r w:rsidRPr="0057256B">
        <w:rPr>
          <w:sz w:val="28"/>
          <w:szCs w:val="28"/>
        </w:rPr>
        <w:t>Голова К</w:t>
      </w:r>
      <w:r w:rsidR="00FE4D4E" w:rsidRPr="0057256B">
        <w:rPr>
          <w:sz w:val="28"/>
          <w:szCs w:val="28"/>
        </w:rPr>
        <w:t>олегії</w:t>
      </w:r>
      <w:r w:rsidR="00FE4D4E" w:rsidRPr="0057256B">
        <w:rPr>
          <w:sz w:val="28"/>
          <w:szCs w:val="28"/>
        </w:rPr>
        <w:tab/>
      </w:r>
      <w:r w:rsidR="00FE4D4E" w:rsidRPr="0057256B">
        <w:rPr>
          <w:sz w:val="28"/>
          <w:szCs w:val="28"/>
        </w:rPr>
        <w:tab/>
      </w:r>
      <w:r w:rsidR="00FE4D4E" w:rsidRPr="0057256B">
        <w:rPr>
          <w:sz w:val="28"/>
          <w:szCs w:val="28"/>
        </w:rPr>
        <w:tab/>
      </w:r>
      <w:r w:rsidR="00FE4D4E" w:rsidRPr="0057256B">
        <w:rPr>
          <w:sz w:val="28"/>
          <w:szCs w:val="28"/>
        </w:rPr>
        <w:tab/>
      </w:r>
      <w:r w:rsidR="00FE4D4E" w:rsidRPr="0057256B">
        <w:rPr>
          <w:sz w:val="28"/>
          <w:szCs w:val="28"/>
        </w:rPr>
        <w:tab/>
      </w:r>
      <w:r w:rsidRPr="0057256B">
        <w:rPr>
          <w:sz w:val="28"/>
          <w:szCs w:val="28"/>
        </w:rPr>
        <w:t xml:space="preserve">    </w:t>
      </w:r>
      <w:r w:rsidRPr="0057256B">
        <w:rPr>
          <w:sz w:val="28"/>
          <w:szCs w:val="28"/>
        </w:rPr>
        <w:tab/>
        <w:t xml:space="preserve">                 Олена ФІДАНЯН</w:t>
      </w:r>
    </w:p>
    <w:p w:rsidR="00FE4D4E" w:rsidRDefault="00FE4D4E" w:rsidP="00FE4D4E">
      <w:pPr>
        <w:rPr>
          <w:sz w:val="28"/>
          <w:szCs w:val="28"/>
          <w:lang w:val="ru-RU"/>
        </w:rPr>
      </w:pPr>
    </w:p>
    <w:p w:rsidR="00E664A3" w:rsidRPr="0057256B" w:rsidRDefault="00E664A3" w:rsidP="00FE4D4E">
      <w:pPr>
        <w:rPr>
          <w:sz w:val="28"/>
          <w:szCs w:val="28"/>
          <w:lang w:val="ru-RU"/>
        </w:rPr>
      </w:pPr>
      <w:bookmarkStart w:id="0" w:name="_GoBack"/>
      <w:bookmarkEnd w:id="0"/>
    </w:p>
    <w:p w:rsidR="00FE4D4E" w:rsidRPr="0057256B" w:rsidRDefault="00FE4D4E" w:rsidP="00FE4D4E">
      <w:pPr>
        <w:jc w:val="both"/>
        <w:rPr>
          <w:sz w:val="28"/>
          <w:szCs w:val="28"/>
        </w:rPr>
      </w:pPr>
      <w:r w:rsidRPr="0057256B">
        <w:rPr>
          <w:sz w:val="28"/>
          <w:szCs w:val="28"/>
        </w:rPr>
        <w:t>Секретар</w:t>
      </w:r>
      <w:r w:rsidR="0057256B" w:rsidRPr="0057256B">
        <w:rPr>
          <w:sz w:val="28"/>
          <w:szCs w:val="28"/>
        </w:rPr>
        <w:t xml:space="preserve"> колегії</w:t>
      </w:r>
      <w:r w:rsidR="0057256B" w:rsidRPr="0057256B">
        <w:rPr>
          <w:sz w:val="28"/>
          <w:szCs w:val="28"/>
        </w:rPr>
        <w:tab/>
      </w:r>
      <w:r w:rsidR="0057256B" w:rsidRPr="0057256B">
        <w:rPr>
          <w:sz w:val="28"/>
          <w:szCs w:val="28"/>
        </w:rPr>
        <w:tab/>
      </w:r>
      <w:r w:rsidR="0057256B" w:rsidRPr="0057256B">
        <w:rPr>
          <w:sz w:val="28"/>
          <w:szCs w:val="28"/>
        </w:rPr>
        <w:tab/>
      </w:r>
      <w:r w:rsidR="0057256B" w:rsidRPr="0057256B">
        <w:rPr>
          <w:sz w:val="28"/>
          <w:szCs w:val="28"/>
        </w:rPr>
        <w:tab/>
      </w:r>
      <w:r w:rsidR="0057256B" w:rsidRPr="0057256B">
        <w:rPr>
          <w:sz w:val="28"/>
          <w:szCs w:val="28"/>
        </w:rPr>
        <w:tab/>
      </w:r>
      <w:r w:rsidR="0057256B" w:rsidRPr="0057256B">
        <w:rPr>
          <w:sz w:val="28"/>
          <w:szCs w:val="28"/>
        </w:rPr>
        <w:tab/>
        <w:t xml:space="preserve">                Світлана БАБІНЕЦЬ</w:t>
      </w:r>
    </w:p>
    <w:p w:rsidR="00FE4D4E" w:rsidRPr="0057256B" w:rsidRDefault="00FE4D4E" w:rsidP="00FE4D4E">
      <w:pPr>
        <w:pStyle w:val="a5"/>
        <w:rPr>
          <w:sz w:val="28"/>
          <w:szCs w:val="28"/>
          <w:lang w:val="ru-RU"/>
        </w:rPr>
      </w:pPr>
    </w:p>
    <w:p w:rsidR="002901EE" w:rsidRPr="0057256B" w:rsidRDefault="00E664A3">
      <w:pPr>
        <w:rPr>
          <w:lang w:val="ru-RU"/>
        </w:rPr>
      </w:pPr>
    </w:p>
    <w:sectPr w:rsidR="002901EE" w:rsidRPr="005725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D00"/>
    <w:multiLevelType w:val="hybridMultilevel"/>
    <w:tmpl w:val="D48472A0"/>
    <w:lvl w:ilvl="0" w:tplc="8E98E926">
      <w:start w:val="181"/>
      <w:numFmt w:val="bullet"/>
      <w:lvlText w:val="-"/>
      <w:lvlJc w:val="left"/>
      <w:pPr>
        <w:ind w:left="1494" w:hanging="360"/>
      </w:pPr>
      <w:rPr>
        <w:rFonts w:ascii="Cambria" w:eastAsia="Calibri" w:hAnsi="Cambr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5077E3D"/>
    <w:multiLevelType w:val="hybridMultilevel"/>
    <w:tmpl w:val="DBA02D0E"/>
    <w:lvl w:ilvl="0" w:tplc="90AEDB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BF5223"/>
    <w:multiLevelType w:val="hybridMultilevel"/>
    <w:tmpl w:val="BC546B0C"/>
    <w:lvl w:ilvl="0" w:tplc="E7F05EF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8CB61F2"/>
    <w:multiLevelType w:val="multilevel"/>
    <w:tmpl w:val="06BE0B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4E"/>
    <w:rsid w:val="000411BE"/>
    <w:rsid w:val="000F2F54"/>
    <w:rsid w:val="000F73B0"/>
    <w:rsid w:val="00192ACC"/>
    <w:rsid w:val="002173F8"/>
    <w:rsid w:val="002E2BEA"/>
    <w:rsid w:val="00320137"/>
    <w:rsid w:val="0034242B"/>
    <w:rsid w:val="00361228"/>
    <w:rsid w:val="003A2561"/>
    <w:rsid w:val="003D4FE4"/>
    <w:rsid w:val="003E0F83"/>
    <w:rsid w:val="00451563"/>
    <w:rsid w:val="0057256B"/>
    <w:rsid w:val="006258AA"/>
    <w:rsid w:val="00651220"/>
    <w:rsid w:val="007C63F8"/>
    <w:rsid w:val="00836664"/>
    <w:rsid w:val="008C3210"/>
    <w:rsid w:val="008F7C49"/>
    <w:rsid w:val="00907F7C"/>
    <w:rsid w:val="009373B1"/>
    <w:rsid w:val="00964F86"/>
    <w:rsid w:val="00976837"/>
    <w:rsid w:val="00977FB2"/>
    <w:rsid w:val="00A62468"/>
    <w:rsid w:val="00BD1D5E"/>
    <w:rsid w:val="00C254EA"/>
    <w:rsid w:val="00D73AA4"/>
    <w:rsid w:val="00DF3FF5"/>
    <w:rsid w:val="00DF7E41"/>
    <w:rsid w:val="00E22B72"/>
    <w:rsid w:val="00E664A3"/>
    <w:rsid w:val="00ED359D"/>
    <w:rsid w:val="00EF77F9"/>
    <w:rsid w:val="00F2409C"/>
    <w:rsid w:val="00F737DA"/>
    <w:rsid w:val="00FA351A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4D4E"/>
    <w:pPr>
      <w:widowControl/>
      <w:autoSpaceDE/>
      <w:autoSpaceDN/>
      <w:adjustRightInd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FE4D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FE4D4E"/>
    <w:pPr>
      <w:widowControl/>
      <w:autoSpaceDE/>
      <w:autoSpaceDN/>
      <w:adjustRightInd/>
      <w:jc w:val="center"/>
    </w:pPr>
    <w:rPr>
      <w:sz w:val="36"/>
      <w:szCs w:val="24"/>
      <w:lang w:eastAsia="ru-RU"/>
    </w:rPr>
  </w:style>
  <w:style w:type="paragraph" w:customStyle="1" w:styleId="CharChar">
    <w:name w:val="Char Знак Знак Char Знак Знак Знак"/>
    <w:basedOn w:val="a"/>
    <w:rsid w:val="00977FB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rvts0">
    <w:name w:val="rvts0"/>
    <w:basedOn w:val="a0"/>
    <w:rsid w:val="00977FB2"/>
  </w:style>
  <w:style w:type="paragraph" w:styleId="a6">
    <w:name w:val="List Paragraph"/>
    <w:basedOn w:val="a"/>
    <w:uiPriority w:val="34"/>
    <w:qFormat/>
    <w:rsid w:val="00F73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4D4E"/>
    <w:pPr>
      <w:widowControl/>
      <w:autoSpaceDE/>
      <w:autoSpaceDN/>
      <w:adjustRightInd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FE4D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FE4D4E"/>
    <w:pPr>
      <w:widowControl/>
      <w:autoSpaceDE/>
      <w:autoSpaceDN/>
      <w:adjustRightInd/>
      <w:jc w:val="center"/>
    </w:pPr>
    <w:rPr>
      <w:sz w:val="36"/>
      <w:szCs w:val="24"/>
      <w:lang w:eastAsia="ru-RU"/>
    </w:rPr>
  </w:style>
  <w:style w:type="paragraph" w:customStyle="1" w:styleId="CharChar">
    <w:name w:val="Char Знак Знак Char Знак Знак Знак"/>
    <w:basedOn w:val="a"/>
    <w:rsid w:val="00977FB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rvts0">
    <w:name w:val="rvts0"/>
    <w:basedOn w:val="a0"/>
    <w:rsid w:val="00977FB2"/>
  </w:style>
  <w:style w:type="paragraph" w:styleId="a6">
    <w:name w:val="List Paragraph"/>
    <w:basedOn w:val="a"/>
    <w:uiPriority w:val="34"/>
    <w:qFormat/>
    <w:rsid w:val="00F73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2366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Вячеславівна Батечко</dc:creator>
  <cp:lastModifiedBy>Світлана Бабінець</cp:lastModifiedBy>
  <cp:revision>2</cp:revision>
  <cp:lastPrinted>2018-12-06T12:57:00Z</cp:lastPrinted>
  <dcterms:created xsi:type="dcterms:W3CDTF">2018-12-10T16:05:00Z</dcterms:created>
  <dcterms:modified xsi:type="dcterms:W3CDTF">2018-12-10T16:05:00Z</dcterms:modified>
</cp:coreProperties>
</file>